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7E" w:rsidRPr="00D0740E" w:rsidRDefault="0027067E" w:rsidP="0027067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D0740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27067E" w:rsidRDefault="0027067E" w:rsidP="0027067E">
      <w:pPr>
        <w:spacing w:line="560" w:lineRule="exact"/>
        <w:ind w:firstLineChars="150" w:firstLine="660"/>
        <w:rPr>
          <w:rFonts w:ascii="方正小标宋简体" w:eastAsia="方正小标宋简体" w:hAnsi="宋体"/>
          <w:sz w:val="44"/>
          <w:szCs w:val="44"/>
        </w:rPr>
      </w:pPr>
    </w:p>
    <w:p w:rsidR="0027067E" w:rsidRPr="009E5C39" w:rsidRDefault="0027067E" w:rsidP="0027067E">
      <w:pPr>
        <w:spacing w:line="560" w:lineRule="exact"/>
        <w:ind w:firstLineChars="150" w:firstLine="660"/>
        <w:rPr>
          <w:rFonts w:ascii="方正小标宋简体" w:eastAsia="方正小标宋简体" w:hAnsi="宋体"/>
          <w:sz w:val="44"/>
          <w:szCs w:val="44"/>
        </w:rPr>
      </w:pPr>
      <w:r w:rsidRPr="009E5C39">
        <w:rPr>
          <w:rFonts w:ascii="方正小标宋简体" w:eastAsia="方正小标宋简体" w:hAnsi="宋体" w:hint="eastAsia"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sz w:val="44"/>
          <w:szCs w:val="44"/>
        </w:rPr>
        <w:t>9年</w:t>
      </w:r>
      <w:r w:rsidRPr="009E5C39">
        <w:rPr>
          <w:rFonts w:ascii="方正小标宋简体" w:eastAsia="方正小标宋简体" w:hAnsi="宋体" w:hint="eastAsia"/>
          <w:sz w:val="44"/>
          <w:szCs w:val="44"/>
        </w:rPr>
        <w:t>自治区</w:t>
      </w:r>
      <w:r>
        <w:rPr>
          <w:rFonts w:ascii="方正小标宋简体" w:eastAsia="方正小标宋简体" w:hAnsi="宋体" w:hint="eastAsia"/>
          <w:sz w:val="44"/>
          <w:szCs w:val="44"/>
        </w:rPr>
        <w:t>优秀</w:t>
      </w:r>
      <w:r w:rsidRPr="009E5C39">
        <w:rPr>
          <w:rFonts w:ascii="方正小标宋简体" w:eastAsia="方正小标宋简体" w:hAnsi="宋体" w:hint="eastAsia"/>
          <w:sz w:val="44"/>
          <w:szCs w:val="44"/>
        </w:rPr>
        <w:t>教学团队</w:t>
      </w:r>
      <w:r>
        <w:rPr>
          <w:rFonts w:ascii="方正小标宋简体" w:eastAsia="方正小标宋简体" w:hAnsi="宋体" w:hint="eastAsia"/>
          <w:sz w:val="44"/>
          <w:szCs w:val="44"/>
        </w:rPr>
        <w:t>申报工作要求</w:t>
      </w:r>
    </w:p>
    <w:p w:rsidR="0027067E" w:rsidRDefault="0027067E" w:rsidP="0027067E">
      <w:pPr>
        <w:spacing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</w:p>
    <w:p w:rsidR="0027067E" w:rsidRPr="00320738" w:rsidRDefault="0027067E" w:rsidP="0027067E">
      <w:pPr>
        <w:spacing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一、评选条件</w:t>
      </w:r>
      <w:r w:rsidRPr="00320738">
        <w:rPr>
          <w:rFonts w:ascii="黑体" w:eastAsia="黑体" w:hAnsi="仿宋" w:hint="eastAsia"/>
          <w:sz w:val="32"/>
          <w:szCs w:val="32"/>
        </w:rPr>
        <w:t>（本科）</w:t>
      </w:r>
    </w:p>
    <w:p w:rsidR="0027067E" w:rsidRPr="004B17E9" w:rsidRDefault="0027067E" w:rsidP="0027067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B17E9">
        <w:rPr>
          <w:rFonts w:ascii="仿宋_GB2312" w:eastAsia="仿宋_GB2312" w:hAnsi="仿宋" w:hint="eastAsia"/>
          <w:sz w:val="32"/>
          <w:szCs w:val="32"/>
        </w:rPr>
        <w:t>1．团队及组成。以课程为建设平台，在多年的教学改革与实践中形成团队，具有明确的发展目标、良好的合作精神和梯队结构，老中青搭配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DB45BA">
        <w:rPr>
          <w:rFonts w:ascii="仿宋_GB2312" w:eastAsia="仿宋_GB2312" w:hAnsi="仿宋" w:hint="eastAsia"/>
          <w:sz w:val="32"/>
          <w:szCs w:val="32"/>
        </w:rPr>
        <w:t>专业结构和年龄结构合理</w:t>
      </w:r>
      <w:r w:rsidRPr="004B17E9">
        <w:rPr>
          <w:rFonts w:ascii="仿宋_GB2312" w:eastAsia="仿宋_GB2312" w:hAnsi="仿宋" w:hint="eastAsia"/>
          <w:sz w:val="32"/>
          <w:szCs w:val="32"/>
        </w:rPr>
        <w:t>，在指导和激励中青年教师提高专业素质和业务水平方面成效显著。</w:t>
      </w:r>
      <w:r>
        <w:rPr>
          <w:rFonts w:ascii="仿宋_GB2312" w:eastAsia="仿宋_GB2312" w:hAnsi="仿宋" w:hint="eastAsia"/>
          <w:sz w:val="32"/>
          <w:szCs w:val="32"/>
        </w:rPr>
        <w:t>团队人数原则上以5-7人为宜。</w:t>
      </w:r>
    </w:p>
    <w:p w:rsidR="0027067E" w:rsidRPr="004B17E9" w:rsidRDefault="0027067E" w:rsidP="0027067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B17E9">
        <w:rPr>
          <w:rFonts w:ascii="仿宋_GB2312" w:eastAsia="仿宋_GB2312" w:hAnsi="仿宋" w:hint="eastAsia"/>
          <w:sz w:val="32"/>
          <w:szCs w:val="32"/>
        </w:rPr>
        <w:t>2．带头人。应为本学科（专业）的专家，品德高尚，治学严谨，</w:t>
      </w:r>
      <w:r w:rsidRPr="00DB45BA">
        <w:rPr>
          <w:rFonts w:ascii="仿宋_GB2312" w:eastAsia="仿宋_GB2312" w:hAnsi="仿宋" w:hint="eastAsia"/>
          <w:sz w:val="32"/>
          <w:szCs w:val="32"/>
        </w:rPr>
        <w:t>具有较高学术造诣和创新性学术思想</w:t>
      </w:r>
      <w:r>
        <w:rPr>
          <w:rFonts w:ascii="仿宋_GB2312" w:eastAsia="仿宋_GB2312" w:hAnsi="仿宋" w:hint="eastAsia"/>
          <w:sz w:val="32"/>
          <w:szCs w:val="32"/>
        </w:rPr>
        <w:t>，具有</w:t>
      </w:r>
      <w:r w:rsidRPr="00DB45BA">
        <w:rPr>
          <w:rFonts w:ascii="仿宋_GB2312" w:eastAsia="仿宋_GB2312" w:hAnsi="仿宋" w:hint="eastAsia"/>
          <w:sz w:val="32"/>
          <w:szCs w:val="32"/>
        </w:rPr>
        <w:t>较强组织协调能力和</w:t>
      </w:r>
      <w:r>
        <w:rPr>
          <w:rFonts w:ascii="仿宋_GB2312" w:eastAsia="仿宋_GB2312" w:hAnsi="仿宋" w:hint="eastAsia"/>
          <w:sz w:val="32"/>
          <w:szCs w:val="32"/>
        </w:rPr>
        <w:t>团结协作</w:t>
      </w:r>
      <w:r w:rsidRPr="00DB45BA">
        <w:rPr>
          <w:rFonts w:ascii="仿宋_GB2312" w:eastAsia="仿宋_GB2312" w:hAnsi="仿宋" w:hint="eastAsia"/>
          <w:sz w:val="32"/>
          <w:szCs w:val="32"/>
        </w:rPr>
        <w:t>精神，在群体中发挥凝聚作用</w:t>
      </w:r>
      <w:r>
        <w:rPr>
          <w:rFonts w:ascii="仿宋_GB2312" w:eastAsia="仿宋_GB2312" w:hAnsi="仿宋" w:hint="eastAsia"/>
          <w:sz w:val="32"/>
          <w:szCs w:val="32"/>
        </w:rPr>
        <w:t>和领导作用</w:t>
      </w:r>
      <w:r w:rsidRPr="00DB45BA">
        <w:rPr>
          <w:rFonts w:ascii="仿宋_GB2312" w:eastAsia="仿宋_GB2312" w:hAnsi="仿宋" w:hint="eastAsia"/>
          <w:sz w:val="32"/>
          <w:szCs w:val="32"/>
        </w:rPr>
        <w:t>。</w:t>
      </w:r>
      <w:r w:rsidRPr="004B17E9">
        <w:rPr>
          <w:rFonts w:ascii="仿宋_GB2312" w:eastAsia="仿宋_GB2312" w:hAnsi="仿宋" w:hint="eastAsia"/>
          <w:sz w:val="32"/>
          <w:szCs w:val="32"/>
        </w:rPr>
        <w:t>长期致力于本团队课程建设，坚持在本校教学第一线为本科生授课。一名专家只能担任一个</w:t>
      </w:r>
      <w:r>
        <w:rPr>
          <w:rFonts w:ascii="仿宋_GB2312" w:eastAsia="仿宋_GB2312" w:hAnsi="仿宋" w:hint="eastAsia"/>
          <w:sz w:val="32"/>
          <w:szCs w:val="32"/>
        </w:rPr>
        <w:t>自治区或</w:t>
      </w:r>
      <w:r w:rsidRPr="004B17E9">
        <w:rPr>
          <w:rFonts w:ascii="仿宋_GB2312" w:eastAsia="仿宋_GB2312" w:hAnsi="仿宋" w:hint="eastAsia"/>
          <w:sz w:val="32"/>
          <w:szCs w:val="32"/>
        </w:rPr>
        <w:t>国家级教学团队的带头人。</w:t>
      </w:r>
    </w:p>
    <w:p w:rsidR="0027067E" w:rsidRPr="004B17E9" w:rsidRDefault="0027067E" w:rsidP="0027067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B17E9">
        <w:rPr>
          <w:rFonts w:ascii="仿宋_GB2312" w:eastAsia="仿宋_GB2312" w:hAnsi="仿宋" w:hint="eastAsia"/>
          <w:sz w:val="32"/>
          <w:szCs w:val="32"/>
        </w:rPr>
        <w:t>3．教学工作。教学与社会、经济发展相结合，了解学科（专业）、行业现状，追踪学科（专业）前沿，及时更新教学内容。教学方法科学，教学手段先进，重视实验/实践性教学，引导学生进行研究性学习和创新性实验，培养学生发现、分析和解决问题的兴趣和能力。在教学工作中有强烈的质量意识和完整、有效、可持续改进的教学质量管理措施，教学效果好，团队无教学事故。</w:t>
      </w:r>
    </w:p>
    <w:p w:rsidR="0027067E" w:rsidRDefault="0027067E" w:rsidP="0027067E">
      <w:pPr>
        <w:spacing w:line="560" w:lineRule="exact"/>
        <w:ind w:firstLineChars="200" w:firstLine="640"/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4.</w:t>
      </w:r>
      <w:r w:rsidRPr="004B17E9">
        <w:rPr>
          <w:rFonts w:ascii="仿宋_GB2312" w:eastAsia="仿宋_GB2312" w:hAnsi="仿宋" w:hint="eastAsia"/>
          <w:sz w:val="32"/>
          <w:szCs w:val="32"/>
        </w:rPr>
        <w:t>研究</w:t>
      </w:r>
      <w:r>
        <w:rPr>
          <w:rFonts w:ascii="仿宋_GB2312" w:eastAsia="仿宋_GB2312" w:hAnsi="仿宋" w:hint="eastAsia"/>
          <w:sz w:val="32"/>
          <w:szCs w:val="32"/>
        </w:rPr>
        <w:t>工作</w:t>
      </w:r>
      <w:r w:rsidRPr="004B17E9">
        <w:rPr>
          <w:rFonts w:ascii="仿宋_GB2312" w:eastAsia="仿宋_GB2312" w:hAnsi="仿宋" w:hint="eastAsia"/>
          <w:sz w:val="32"/>
          <w:szCs w:val="32"/>
        </w:rPr>
        <w:t>。</w:t>
      </w:r>
      <w:r w:rsidRPr="0040475D">
        <w:rPr>
          <w:rFonts w:ascii="仿宋" w:eastAsia="仿宋" w:hAnsi="仿宋" w:hint="eastAsia"/>
          <w:sz w:val="32"/>
          <w:szCs w:val="32"/>
        </w:rPr>
        <w:t>积极参加教学改革与创新，参加过省部级（包括省级）以上教改项目，如面向21世纪课程改革计划、新世纪教学改革工程、自治区级（或国家级）精品课程、自治区级（或国家</w:t>
      </w:r>
      <w:r>
        <w:rPr>
          <w:rFonts w:ascii="仿宋" w:eastAsia="仿宋" w:hAnsi="仿宋" w:hint="eastAsia"/>
          <w:sz w:val="32"/>
          <w:szCs w:val="32"/>
        </w:rPr>
        <w:t>级）实验教学示范中心等，获得过自治区级（或国家级）教学成果奖励</w:t>
      </w:r>
      <w:r w:rsidRPr="0040475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楷体" w:eastAsia="楷体" w:hAnsi="楷体" w:hint="eastAsia"/>
          <w:sz w:val="28"/>
          <w:szCs w:val="28"/>
        </w:rPr>
        <w:t xml:space="preserve"> </w:t>
      </w:r>
    </w:p>
    <w:p w:rsidR="0027067E" w:rsidRDefault="0027067E" w:rsidP="0027067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 w:rsidRPr="004B17E9">
        <w:rPr>
          <w:rFonts w:ascii="仿宋_GB2312" w:eastAsia="仿宋_GB2312" w:hAnsi="仿宋" w:hint="eastAsia"/>
          <w:sz w:val="32"/>
          <w:szCs w:val="32"/>
        </w:rPr>
        <w:t>教材建设。重视教材建设和教材研究，承担过面向21世纪课程教材和国家级规划教材编写任务。教材使用效果好，获得过优秀教材奖等相关奖励。</w:t>
      </w:r>
    </w:p>
    <w:p w:rsidR="0027067E" w:rsidRPr="004B17E9" w:rsidRDefault="0027067E" w:rsidP="0027067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6.运行和管理机制。积极探索并建立了教学团队运行、监督约束等方面的管理机制，能够为高等学校教学队伍建设提供示范性经验。</w:t>
      </w:r>
    </w:p>
    <w:p w:rsidR="0027067E" w:rsidRPr="00320738" w:rsidRDefault="0027067E" w:rsidP="0027067E">
      <w:pPr>
        <w:spacing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二、评选条件</w:t>
      </w:r>
      <w:r w:rsidRPr="00320738">
        <w:rPr>
          <w:rFonts w:ascii="黑体" w:eastAsia="黑体" w:hAnsi="仿宋" w:hint="eastAsia"/>
          <w:sz w:val="32"/>
          <w:szCs w:val="32"/>
        </w:rPr>
        <w:t>（高职</w:t>
      </w:r>
      <w:r>
        <w:rPr>
          <w:rFonts w:ascii="黑体" w:eastAsia="黑体" w:hAnsi="仿宋" w:hint="eastAsia"/>
          <w:sz w:val="32"/>
          <w:szCs w:val="32"/>
        </w:rPr>
        <w:t>高专</w:t>
      </w:r>
      <w:r w:rsidRPr="00320738">
        <w:rPr>
          <w:rFonts w:ascii="黑体" w:eastAsia="黑体" w:hAnsi="仿宋" w:hint="eastAsia"/>
          <w:sz w:val="32"/>
          <w:szCs w:val="32"/>
        </w:rPr>
        <w:t>）</w:t>
      </w:r>
    </w:p>
    <w:p w:rsidR="0027067E" w:rsidRPr="004B17E9" w:rsidRDefault="0027067E" w:rsidP="0027067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B17E9">
        <w:rPr>
          <w:rFonts w:ascii="仿宋_GB2312" w:eastAsia="仿宋_GB2312" w:hAnsi="仿宋" w:hint="eastAsia"/>
          <w:sz w:val="32"/>
          <w:szCs w:val="32"/>
        </w:rPr>
        <w:t>1．“双师”结构的团队组成。主要由学校专任教师和来自行业企业兼职教师组成，以校企合作</w:t>
      </w:r>
      <w:r>
        <w:rPr>
          <w:rFonts w:ascii="仿宋_GB2312" w:eastAsia="仿宋_GB2312" w:hAnsi="仿宋" w:hint="eastAsia"/>
          <w:sz w:val="32"/>
          <w:szCs w:val="32"/>
        </w:rPr>
        <w:t>为</w:t>
      </w:r>
      <w:r w:rsidRPr="004B17E9">
        <w:rPr>
          <w:rFonts w:ascii="仿宋_GB2312" w:eastAsia="仿宋_GB2312" w:hAnsi="仿宋" w:hint="eastAsia"/>
          <w:sz w:val="32"/>
          <w:szCs w:val="32"/>
        </w:rPr>
        <w:t>工作平台</w:t>
      </w:r>
      <w:r>
        <w:rPr>
          <w:rFonts w:ascii="仿宋_GB2312" w:eastAsia="仿宋_GB2312" w:hAnsi="仿宋" w:hint="eastAsia"/>
          <w:sz w:val="32"/>
          <w:szCs w:val="32"/>
        </w:rPr>
        <w:t>开展专业课程建设，</w:t>
      </w:r>
      <w:r w:rsidRPr="004B17E9">
        <w:rPr>
          <w:rFonts w:ascii="仿宋_GB2312" w:eastAsia="仿宋_GB2312" w:hAnsi="仿宋" w:hint="eastAsia"/>
          <w:sz w:val="32"/>
          <w:szCs w:val="32"/>
        </w:rPr>
        <w:t>人才培养和社会服务成效显著。</w:t>
      </w:r>
      <w:r>
        <w:rPr>
          <w:rFonts w:ascii="仿宋_GB2312" w:eastAsia="仿宋_GB2312" w:hAnsi="仿宋" w:hint="eastAsia"/>
          <w:sz w:val="32"/>
          <w:szCs w:val="32"/>
        </w:rPr>
        <w:t>团队人数原则上以5-7人为宜。</w:t>
      </w:r>
    </w:p>
    <w:p w:rsidR="0027067E" w:rsidRPr="004B17E9" w:rsidRDefault="0027067E" w:rsidP="0027067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B17E9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4B17E9">
        <w:rPr>
          <w:rFonts w:ascii="仿宋_GB2312" w:eastAsia="仿宋_GB2312" w:hAnsi="仿宋" w:hint="eastAsia"/>
          <w:sz w:val="32"/>
          <w:szCs w:val="32"/>
        </w:rPr>
        <w:t>专兼结合的制度保障。通过校企双方的人事分配和管理制度，保障行业企业兼职教师的来源、数量和质量以及学校专任教师企业实践的经常化和有效性；根据专业人才培养需要，学校专任教师和行业企业兼职教师发挥各自优势，分工协作，形成公共基础课程及教学设计主要由专任教师完成、实践技能课程主要由具有相应高技能水平的兼职教师讲授的机制。</w:t>
      </w:r>
    </w:p>
    <w:p w:rsidR="0027067E" w:rsidRPr="0085065C" w:rsidRDefault="0027067E" w:rsidP="0027067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B17E9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.团队</w:t>
      </w:r>
      <w:r w:rsidRPr="004B17E9">
        <w:rPr>
          <w:rFonts w:ascii="仿宋_GB2312" w:eastAsia="仿宋_GB2312" w:hAnsi="仿宋" w:hint="eastAsia"/>
          <w:sz w:val="32"/>
          <w:szCs w:val="32"/>
        </w:rPr>
        <w:t>带头人。善于整合与利用社会资源，通过有效的</w:t>
      </w:r>
      <w:r w:rsidRPr="004B17E9">
        <w:rPr>
          <w:rFonts w:ascii="仿宋_GB2312" w:eastAsia="仿宋_GB2312" w:hAnsi="仿宋" w:hint="eastAsia"/>
          <w:sz w:val="32"/>
          <w:szCs w:val="32"/>
        </w:rPr>
        <w:lastRenderedPageBreak/>
        <w:t>团队管理，形成强大的团队凝聚力和创造力；能及时跟踪产业发展趋势和行业动态，准确把握专业建设与教学改革方向，保持专业</w:t>
      </w:r>
      <w:r>
        <w:rPr>
          <w:rFonts w:ascii="仿宋_GB2312" w:eastAsia="仿宋_GB2312" w:hAnsi="仿宋" w:hint="eastAsia"/>
          <w:sz w:val="32"/>
          <w:szCs w:val="32"/>
        </w:rPr>
        <w:t>课程</w:t>
      </w:r>
      <w:r w:rsidRPr="004B17E9">
        <w:rPr>
          <w:rFonts w:ascii="仿宋_GB2312" w:eastAsia="仿宋_GB2312" w:hAnsi="仿宋" w:hint="eastAsia"/>
          <w:sz w:val="32"/>
          <w:szCs w:val="32"/>
        </w:rPr>
        <w:t>建设的领先水平；能结合校企实际、针对专业发展方向，制订切实可行的团队建设规划和教师职业生涯规划，实现团队的可持续发展。</w:t>
      </w:r>
      <w:r w:rsidRPr="0085065C">
        <w:rPr>
          <w:rFonts w:ascii="仿宋_GB2312" w:eastAsia="仿宋_GB2312" w:hAnsi="仿宋" w:hint="eastAsia"/>
          <w:sz w:val="32"/>
          <w:szCs w:val="32"/>
        </w:rPr>
        <w:t>同等条件下获得自治区级教学成果奖等级高者优先。</w:t>
      </w:r>
    </w:p>
    <w:p w:rsidR="0027067E" w:rsidRPr="004B17E9" w:rsidRDefault="0027067E" w:rsidP="0027067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B17E9">
        <w:rPr>
          <w:rFonts w:ascii="仿宋_GB2312" w:eastAsia="仿宋_GB2312" w:hAnsi="仿宋" w:hint="eastAsia"/>
          <w:sz w:val="32"/>
          <w:szCs w:val="32"/>
        </w:rPr>
        <w:t>4．人才培养。在</w:t>
      </w:r>
      <w:r w:rsidRPr="004B17E9">
        <w:rPr>
          <w:rFonts w:ascii="仿宋_GB2312" w:eastAsia="仿宋_GB2312" w:hAnsi="仿宋" w:hint="eastAsia"/>
          <w:bCs/>
          <w:sz w:val="32"/>
          <w:szCs w:val="32"/>
        </w:rPr>
        <w:t>实施工学结合人才培养过程中，</w:t>
      </w:r>
      <w:r w:rsidRPr="004B17E9">
        <w:rPr>
          <w:rFonts w:ascii="仿宋_GB2312" w:eastAsia="仿宋_GB2312" w:hAnsi="仿宋" w:hint="eastAsia"/>
          <w:sz w:val="32"/>
          <w:szCs w:val="32"/>
        </w:rPr>
        <w:t>团队成为</w:t>
      </w:r>
      <w:r w:rsidRPr="004B17E9">
        <w:rPr>
          <w:rFonts w:ascii="仿宋_GB2312" w:eastAsia="仿宋_GB2312" w:hAnsi="仿宋" w:cs="宋体" w:hint="eastAsia"/>
          <w:kern w:val="0"/>
          <w:sz w:val="32"/>
          <w:szCs w:val="32"/>
        </w:rPr>
        <w:t>校企合作的纽带，通过</w:t>
      </w:r>
      <w:r w:rsidRPr="004B17E9">
        <w:rPr>
          <w:rFonts w:ascii="仿宋_GB2312" w:eastAsia="仿宋_GB2312" w:hAnsi="仿宋" w:hint="eastAsia"/>
          <w:sz w:val="32"/>
          <w:szCs w:val="32"/>
        </w:rPr>
        <w:t>学校文化与企业文化的融合、教学与生产劳动及社会实践的结合，将</w:t>
      </w:r>
      <w:r w:rsidRPr="004B17E9">
        <w:rPr>
          <w:rFonts w:ascii="仿宋_GB2312" w:eastAsia="仿宋_GB2312" w:hAnsi="仿宋" w:hint="eastAsia"/>
          <w:bCs/>
          <w:sz w:val="32"/>
          <w:szCs w:val="32"/>
        </w:rPr>
        <w:t>学校教学管理延伸到企业，保障学生半年顶岗实习的效果</w:t>
      </w:r>
      <w:r w:rsidRPr="004B17E9">
        <w:rPr>
          <w:rFonts w:ascii="仿宋_GB2312" w:eastAsia="仿宋_GB2312" w:hAnsi="仿宋" w:hint="eastAsia"/>
          <w:sz w:val="32"/>
          <w:szCs w:val="32"/>
        </w:rPr>
        <w:t>，实现高技能人才的校企共</w:t>
      </w:r>
      <w:r w:rsidRPr="004B17E9">
        <w:rPr>
          <w:rFonts w:ascii="仿宋_GB2312" w:eastAsia="仿宋_GB2312" w:hAnsi="仿宋" w:cs="宋体" w:hint="eastAsia"/>
          <w:kern w:val="0"/>
          <w:sz w:val="32"/>
          <w:szCs w:val="32"/>
        </w:rPr>
        <w:t>育；</w:t>
      </w:r>
      <w:r w:rsidRPr="004B17E9">
        <w:rPr>
          <w:rFonts w:ascii="仿宋_GB2312" w:eastAsia="仿宋_GB2312" w:hAnsi="仿宋" w:hint="eastAsia"/>
          <w:bCs/>
          <w:sz w:val="32"/>
          <w:szCs w:val="32"/>
        </w:rPr>
        <w:t>毕业生</w:t>
      </w:r>
      <w:r w:rsidRPr="004B17E9">
        <w:rPr>
          <w:rFonts w:ascii="仿宋_GB2312" w:eastAsia="仿宋_GB2312" w:hAnsi="仿宋" w:hint="eastAsia"/>
          <w:sz w:val="32"/>
          <w:szCs w:val="32"/>
        </w:rPr>
        <w:t>职业素养好，技能水平高，</w:t>
      </w:r>
      <w:r w:rsidRPr="004B17E9">
        <w:rPr>
          <w:rFonts w:ascii="仿宋_GB2312" w:eastAsia="仿宋_GB2312" w:hAnsi="仿宋" w:hint="eastAsia"/>
          <w:bCs/>
          <w:sz w:val="32"/>
          <w:szCs w:val="32"/>
        </w:rPr>
        <w:t>深受用</w:t>
      </w:r>
      <w:r w:rsidRPr="004B17E9">
        <w:rPr>
          <w:rFonts w:ascii="仿宋_GB2312" w:eastAsia="仿宋_GB2312" w:hAnsi="仿宋" w:hint="eastAsia"/>
          <w:sz w:val="32"/>
          <w:szCs w:val="32"/>
        </w:rPr>
        <w:t>人单位欢迎，社会认可度高。</w:t>
      </w:r>
    </w:p>
    <w:p w:rsidR="0027067E" w:rsidRPr="004B17E9" w:rsidRDefault="0027067E" w:rsidP="0027067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 w:rsidRPr="004B17E9">
        <w:rPr>
          <w:rFonts w:ascii="仿宋_GB2312" w:eastAsia="仿宋_GB2312" w:hAnsi="仿宋" w:hint="eastAsia"/>
          <w:sz w:val="32"/>
          <w:szCs w:val="32"/>
        </w:rPr>
        <w:t>社会服务。</w:t>
      </w:r>
      <w:r w:rsidRPr="004B17E9">
        <w:rPr>
          <w:rFonts w:ascii="仿宋_GB2312" w:eastAsia="仿宋_GB2312" w:hAnsi="仿宋" w:cs="宋体" w:hint="eastAsia"/>
          <w:kern w:val="0"/>
          <w:sz w:val="32"/>
          <w:szCs w:val="32"/>
        </w:rPr>
        <w:t>依托团队人力资源和技术优势，开展职业培训、技能鉴定、技术服务等社会服务，具有良好的社会声誉。</w:t>
      </w:r>
      <w:r w:rsidRPr="0085065C">
        <w:rPr>
          <w:rFonts w:ascii="仿宋_GB2312" w:eastAsia="仿宋_GB2312" w:hAnsi="仿宋" w:cs="宋体" w:hint="eastAsia"/>
          <w:kern w:val="0"/>
          <w:sz w:val="32"/>
          <w:szCs w:val="32"/>
        </w:rPr>
        <w:t>近3年有技术服务到款额。</w:t>
      </w:r>
    </w:p>
    <w:p w:rsidR="0027067E" w:rsidRPr="007D545C" w:rsidRDefault="0027067E" w:rsidP="0027067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7D545C">
        <w:rPr>
          <w:rFonts w:ascii="黑体" w:eastAsia="黑体" w:hAnsi="黑体" w:hint="eastAsia"/>
          <w:sz w:val="32"/>
          <w:szCs w:val="32"/>
        </w:rPr>
        <w:t>、申报程序和方式</w:t>
      </w:r>
    </w:p>
    <w:p w:rsidR="0027067E" w:rsidRDefault="0027067E" w:rsidP="002706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各院校</w:t>
      </w:r>
      <w:r w:rsidRPr="00B61040">
        <w:rPr>
          <w:rFonts w:ascii="仿宋_GB2312" w:eastAsia="仿宋_GB2312" w:hint="eastAsia"/>
          <w:sz w:val="32"/>
          <w:szCs w:val="32"/>
        </w:rPr>
        <w:t>在内蒙古自治区高等学校质量工程项目评审平台上</w:t>
      </w:r>
      <w:r>
        <w:rPr>
          <w:rFonts w:ascii="仿宋_GB2312" w:eastAsia="仿宋_GB2312" w:hint="eastAsia"/>
          <w:sz w:val="32"/>
          <w:szCs w:val="32"/>
        </w:rPr>
        <w:t>完成优秀</w:t>
      </w:r>
      <w:r w:rsidRPr="004B17E9">
        <w:rPr>
          <w:rFonts w:ascii="仿宋_GB2312" w:eastAsia="仿宋_GB2312" w:hAnsi="仿宋" w:hint="eastAsia"/>
          <w:sz w:val="32"/>
          <w:szCs w:val="32"/>
        </w:rPr>
        <w:t>教学团队推荐表</w:t>
      </w:r>
      <w:r w:rsidRPr="00B61040">
        <w:rPr>
          <w:rFonts w:ascii="仿宋_GB2312" w:eastAsia="仿宋_GB2312" w:hint="eastAsia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；</w:t>
      </w:r>
      <w:r w:rsidRPr="00B61040">
        <w:rPr>
          <w:rFonts w:ascii="仿宋_GB2312" w:eastAsia="仿宋_GB2312" w:hint="eastAsia"/>
          <w:sz w:val="32"/>
          <w:szCs w:val="32"/>
        </w:rPr>
        <w:t>同时报送正式推荐公文</w:t>
      </w:r>
      <w:r>
        <w:rPr>
          <w:rFonts w:ascii="仿宋_GB2312" w:eastAsia="仿宋_GB2312" w:hint="eastAsia"/>
          <w:sz w:val="32"/>
          <w:szCs w:val="32"/>
        </w:rPr>
        <w:t>、审查团队参评人资格及材料真实性责任书各</w:t>
      </w:r>
      <w:r w:rsidRPr="00B61040">
        <w:rPr>
          <w:rFonts w:ascii="仿宋_GB2312" w:eastAsia="仿宋_GB2312" w:hint="eastAsia"/>
          <w:sz w:val="32"/>
          <w:szCs w:val="32"/>
        </w:rPr>
        <w:t>一份。</w:t>
      </w:r>
    </w:p>
    <w:p w:rsidR="00061A4D" w:rsidRDefault="00061A4D" w:rsidP="0027067E">
      <w:bookmarkStart w:id="0" w:name="_GoBack"/>
      <w:bookmarkEnd w:id="0"/>
    </w:p>
    <w:sectPr w:rsidR="0006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7E"/>
    <w:rsid w:val="00061A4D"/>
    <w:rsid w:val="0027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A7B3"/>
  <w15:chartTrackingRefBased/>
  <w15:docId w15:val="{A80C5A88-16B6-4A6F-BFD6-4325416A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2019-10-31T08:15:00Z</dcterms:created>
  <dcterms:modified xsi:type="dcterms:W3CDTF">2019-10-31T08:16:00Z</dcterms:modified>
</cp:coreProperties>
</file>