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课程思政教学研究示范中心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中心</w:t>
      </w:r>
      <w:r>
        <w:rPr>
          <w:rFonts w:hint="eastAsia" w:ascii="黑体" w:hAnsi="黑体" w:eastAsia="黑体" w:cs="Times New Roman"/>
          <w:sz w:val="32"/>
          <w:szCs w:val="36"/>
        </w:rPr>
        <w:t>名称：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中心</w:t>
      </w:r>
      <w:r>
        <w:rPr>
          <w:rFonts w:hint="eastAsia" w:ascii="黑体" w:hAnsi="黑体" w:eastAsia="黑体" w:cs="Times New Roman"/>
          <w:sz w:val="32"/>
          <w:szCs w:val="36"/>
        </w:rPr>
        <w:t>负责人：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960" w:firstLineChars="300"/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申报类别</w:t>
      </w:r>
      <w:r>
        <w:rPr>
          <w:rFonts w:hint="eastAsia" w:ascii="黑体" w:hAnsi="黑体" w:eastAsia="黑体" w:cs="Times New Roman"/>
          <w:sz w:val="32"/>
          <w:szCs w:val="36"/>
        </w:rPr>
        <w:t>：○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职业教育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2560" w:firstLineChars="8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普通高等教育（普通本科教育和研究生教育）</w:t>
      </w:r>
    </w:p>
    <w:p>
      <w:pPr>
        <w:spacing w:line="600" w:lineRule="exact"/>
        <w:ind w:right="28" w:firstLine="2560" w:firstLineChars="8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继续教育   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申报单位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ascii="黑体" w:hAnsi="黑体" w:eastAsia="黑体" w:cs="Times New Roman"/>
          <w:sz w:val="32"/>
          <w:szCs w:val="36"/>
        </w:rPr>
        <w:t>推荐单位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每个中心均需明确“申报类别”，只能从“职业教育”“普通高等教育”“继续教育”中选择一个选项填报。</w:t>
      </w:r>
    </w:p>
    <w:p>
      <w:pPr>
        <w:widowControl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中心应为申报单位的实体机构，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成立时间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具体到年月。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申报书按每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个中心单独装订成册，一式三份。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 所有报送材料均可能上网公开，请严格审查，确保不违反有关法律及保密规定。</w:t>
      </w:r>
    </w:p>
    <w:p>
      <w:pPr>
        <w:numPr>
          <w:ilvl w:val="0"/>
          <w:numId w:val="0"/>
        </w:numPr>
        <w:ind w:leftChars="0"/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成立时间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人员数量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设置形式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独立设置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依托职能部门设置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依托院系设置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其他</w:t>
            </w:r>
          </w:p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______________（非独立设置的，均需填写依托单位名称）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组织架构和运行机制</w:t>
            </w:r>
          </w:p>
        </w:tc>
        <w:tc>
          <w:tcPr>
            <w:tcW w:w="69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描述中心组织架构和具体运行机制。300字以内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队伍建设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320"/>
        <w:gridCol w:w="505"/>
        <w:gridCol w:w="813"/>
        <w:gridCol w:w="569"/>
        <w:gridCol w:w="268"/>
        <w:gridCol w:w="9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516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spacing w:line="340" w:lineRule="atLeast"/>
              <w:ind w:left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称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0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手机号码</w:t>
            </w:r>
          </w:p>
        </w:tc>
        <w:tc>
          <w:tcPr>
            <w:tcW w:w="2582" w:type="dxa"/>
            <w:gridSpan w:val="4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887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电子邮箱</w:t>
            </w:r>
          </w:p>
        </w:tc>
        <w:tc>
          <w:tcPr>
            <w:tcW w:w="2517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课程思政建设教学实践情况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（描述本人主要开展的课程思政教学实践情况。500字以内）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课程思政建设研究情况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（描述本人主要开展的课程思政教学研究和理论研究情况。500字以内）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获得的课程思政相关奖励情况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（描述本人获得的省级以上课程思政相关奖励情况。500字以内）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gridSpan w:val="12"/>
            <w:vAlign w:val="center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2.2中心人员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925" w:type="dxa"/>
            <w:vAlign w:val="center"/>
          </w:tcPr>
          <w:p>
            <w:pPr>
              <w:spacing w:line="340" w:lineRule="atLeas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兼职/专职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  <w:sz w:val="24"/>
          <w:szCs w:val="24"/>
          <w:lang w:val="en-US" w:eastAsia="zh-Hans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内容建设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发展定位和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主要职责</w:t>
            </w:r>
          </w:p>
        </w:tc>
        <w:tc>
          <w:tcPr>
            <w:tcW w:w="6353" w:type="dxa"/>
            <w:vAlign w:val="top"/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（描述中心的发展定位和主要职责。300字以内）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建设理念目标和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已开展建设内容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（描述中心建设理念、目标，以及成立以来开展的课程思政建设情况。800字以内）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探索创新情况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（描述中心探索创新课程思政建设的方法路径的情况。500字以内）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资源建设情况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（描述中心推动课程思政优质资源建设及其推广共享的情况。500字以内）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培训交流情况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（描述中心开展校内外课程思政建设教师交流、观摩和培训情况，培训应包括培训内容、培训对象、规模、时长及效果等。500字以内）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评价体系建设情况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（描述中心探索建立课程思政建设质量评价体系和激励机制的情况。500字以内）</w:t>
            </w:r>
          </w:p>
        </w:tc>
      </w:tr>
    </w:tbl>
    <w:p>
      <w:pPr>
        <w:widowControl w:val="0"/>
        <w:numPr>
          <w:ilvl w:val="0"/>
          <w:numId w:val="0"/>
        </w:numPr>
        <w:spacing w:line="340" w:lineRule="atLeast"/>
        <w:jc w:val="both"/>
        <w:rPr>
          <w:rFonts w:hint="eastAsia" w:ascii="黑体" w:hAnsi="黑体" w:eastAsia="黑体" w:cs="黑体"/>
          <w:sz w:val="24"/>
          <w:szCs w:val="24"/>
          <w:lang w:val="en-US" w:eastAsia="zh-Hans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成果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成效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6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14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成果取得情况</w:t>
            </w:r>
          </w:p>
        </w:tc>
        <w:tc>
          <w:tcPr>
            <w:tcW w:w="6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（描述中心在课程思政建设方面取得的主要成果。800字以内）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14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成果使用情况</w:t>
            </w:r>
          </w:p>
        </w:tc>
        <w:tc>
          <w:tcPr>
            <w:tcW w:w="6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（描述中心建设成果在指导推进学校、院系、教师等不同层面开展课程思政建设的情况，以及有关校内外辐射情况。500字以内）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支持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保障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政策方面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6392" w:type="dxa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支持中心建设所出台的保障政策及实施情况等。500字以内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方面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6392" w:type="dxa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支持中心建设所给予的经费支持及其来源、使用情况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。500字以内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条件方面</w:t>
            </w:r>
          </w:p>
        </w:tc>
        <w:tc>
          <w:tcPr>
            <w:tcW w:w="6392" w:type="dxa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建设的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办公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条件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。500字以内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建设</w:t>
      </w:r>
      <w:r>
        <w:rPr>
          <w:rFonts w:hint="eastAsia" w:ascii="黑体" w:hAnsi="黑体" w:eastAsia="黑体" w:cs="黑体"/>
          <w:sz w:val="24"/>
          <w:szCs w:val="24"/>
        </w:rPr>
        <w:t>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8522" w:type="dxa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简述中心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今后5年的建设规划、需要进一步解决的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问题困难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、主要举措和支持保障措施等。500字以内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中心</w:t>
      </w:r>
      <w:r>
        <w:rPr>
          <w:rFonts w:hint="eastAsia" w:ascii="黑体" w:hAnsi="黑体" w:eastAsia="黑体" w:cs="黑体"/>
          <w:sz w:val="24"/>
          <w:szCs w:val="24"/>
        </w:rPr>
        <w:t>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</w:tcPr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不存在政治性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思想性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科学性和规范性问题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不违反国家安全和保密的相关规定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知识产权清晰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7"/>
              <w:wordWrap/>
              <w:adjustRightInd w:val="0"/>
              <w:snapToGrid w:val="0"/>
              <w:spacing w:line="34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负责人（签字）：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申报单位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中心建设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导向正确，不存在思想性问题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上传的申报材料无危害国家安全、涉密及其他不适宜公开传播的内容。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负责人及成员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申报单位党委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所属教学单位</w:t>
      </w:r>
      <w:r>
        <w:rPr>
          <w:rFonts w:hint="eastAsia" w:ascii="黑体" w:hAnsi="黑体" w:eastAsia="黑体"/>
          <w:sz w:val="24"/>
          <w:szCs w:val="24"/>
        </w:rPr>
        <w:t>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公章）</w:t>
            </w:r>
          </w:p>
          <w:p>
            <w:pPr>
              <w:wordWrap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教务部</w:t>
      </w:r>
      <w:r>
        <w:rPr>
          <w:rFonts w:hint="eastAsia" w:ascii="黑体" w:hAnsi="黑体" w:eastAsia="黑体" w:cs="黑体"/>
          <w:sz w:val="24"/>
          <w:szCs w:val="24"/>
        </w:rPr>
        <w:t>推荐意见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22" w:type="dxa"/>
          </w:tcPr>
          <w:p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 xml:space="preserve">                       </w:t>
            </w:r>
          </w:p>
          <w:p>
            <w:pPr>
              <w:pStyle w:val="7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教务部部长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签字：</w:t>
            </w:r>
          </w:p>
          <w:p>
            <w:pPr>
              <w:pStyle w:val="7"/>
              <w:wordWrap w:val="0"/>
              <w:spacing w:line="400" w:lineRule="exact"/>
              <w:ind w:firstLine="48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（单位公章）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 xml:space="preserve">            </w:t>
            </w:r>
          </w:p>
          <w:p>
            <w:pPr>
              <w:pStyle w:val="7"/>
              <w:wordWrap w:val="0"/>
              <w:spacing w:line="400" w:lineRule="exact"/>
              <w:ind w:left="0" w:leftChars="0" w:firstLine="4320" w:firstLineChars="18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年   月 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6D380B"/>
    <w:rsid w:val="00704945"/>
    <w:rsid w:val="01BD4AD3"/>
    <w:rsid w:val="0255732F"/>
    <w:rsid w:val="049D1030"/>
    <w:rsid w:val="057A4FAB"/>
    <w:rsid w:val="063A414B"/>
    <w:rsid w:val="06495B66"/>
    <w:rsid w:val="066D6F79"/>
    <w:rsid w:val="06B77F37"/>
    <w:rsid w:val="06EE4554"/>
    <w:rsid w:val="07552FEB"/>
    <w:rsid w:val="078C679F"/>
    <w:rsid w:val="07AC6729"/>
    <w:rsid w:val="08B869E2"/>
    <w:rsid w:val="08C203E2"/>
    <w:rsid w:val="09656D23"/>
    <w:rsid w:val="0A1E31C0"/>
    <w:rsid w:val="0A522CBA"/>
    <w:rsid w:val="0AB509E3"/>
    <w:rsid w:val="0C412AA6"/>
    <w:rsid w:val="0EC50332"/>
    <w:rsid w:val="0F1C1FC1"/>
    <w:rsid w:val="0F5668D8"/>
    <w:rsid w:val="0F7D2E72"/>
    <w:rsid w:val="0FD02E45"/>
    <w:rsid w:val="0FD87226"/>
    <w:rsid w:val="106916A5"/>
    <w:rsid w:val="10A72521"/>
    <w:rsid w:val="127638B9"/>
    <w:rsid w:val="12A64C9D"/>
    <w:rsid w:val="14057317"/>
    <w:rsid w:val="1437542C"/>
    <w:rsid w:val="149B7258"/>
    <w:rsid w:val="14C250F5"/>
    <w:rsid w:val="155D372C"/>
    <w:rsid w:val="15731830"/>
    <w:rsid w:val="161161F7"/>
    <w:rsid w:val="163E32FB"/>
    <w:rsid w:val="16E055EB"/>
    <w:rsid w:val="16FD1C65"/>
    <w:rsid w:val="178B3949"/>
    <w:rsid w:val="18A62501"/>
    <w:rsid w:val="18E11C0A"/>
    <w:rsid w:val="1917134A"/>
    <w:rsid w:val="19DF15D7"/>
    <w:rsid w:val="1B766405"/>
    <w:rsid w:val="1ED65A75"/>
    <w:rsid w:val="1FC4791B"/>
    <w:rsid w:val="20927A01"/>
    <w:rsid w:val="21443FE9"/>
    <w:rsid w:val="225B6F77"/>
    <w:rsid w:val="22E16978"/>
    <w:rsid w:val="231E6D83"/>
    <w:rsid w:val="23812933"/>
    <w:rsid w:val="23F8704D"/>
    <w:rsid w:val="24222EBA"/>
    <w:rsid w:val="24E87696"/>
    <w:rsid w:val="255C69D9"/>
    <w:rsid w:val="256577B8"/>
    <w:rsid w:val="25973DB2"/>
    <w:rsid w:val="271F3CF6"/>
    <w:rsid w:val="27DA20CE"/>
    <w:rsid w:val="29AC2136"/>
    <w:rsid w:val="2AE10BD8"/>
    <w:rsid w:val="2B121288"/>
    <w:rsid w:val="2D1702F0"/>
    <w:rsid w:val="2D415D70"/>
    <w:rsid w:val="2F3B2CB2"/>
    <w:rsid w:val="2FB16F56"/>
    <w:rsid w:val="309E1C8C"/>
    <w:rsid w:val="30E1061B"/>
    <w:rsid w:val="313B4980"/>
    <w:rsid w:val="32BE3FF9"/>
    <w:rsid w:val="33813D00"/>
    <w:rsid w:val="33C66000"/>
    <w:rsid w:val="33ED4717"/>
    <w:rsid w:val="34897610"/>
    <w:rsid w:val="350B584F"/>
    <w:rsid w:val="36504389"/>
    <w:rsid w:val="36663270"/>
    <w:rsid w:val="3685334B"/>
    <w:rsid w:val="36B15954"/>
    <w:rsid w:val="36F44759"/>
    <w:rsid w:val="38067121"/>
    <w:rsid w:val="39411229"/>
    <w:rsid w:val="3AB51612"/>
    <w:rsid w:val="3AFF2FB8"/>
    <w:rsid w:val="3CF269D5"/>
    <w:rsid w:val="3D0647D2"/>
    <w:rsid w:val="3D5F3361"/>
    <w:rsid w:val="3D7C2E70"/>
    <w:rsid w:val="3F024406"/>
    <w:rsid w:val="406B2699"/>
    <w:rsid w:val="422B1242"/>
    <w:rsid w:val="4248129C"/>
    <w:rsid w:val="42C0097B"/>
    <w:rsid w:val="42E71600"/>
    <w:rsid w:val="439C6EFF"/>
    <w:rsid w:val="43C35146"/>
    <w:rsid w:val="448A0F14"/>
    <w:rsid w:val="46B87D3B"/>
    <w:rsid w:val="4A246CFB"/>
    <w:rsid w:val="4A2C705F"/>
    <w:rsid w:val="4AAF54D1"/>
    <w:rsid w:val="4DB16673"/>
    <w:rsid w:val="4E33556E"/>
    <w:rsid w:val="4F1E2407"/>
    <w:rsid w:val="4FD6631F"/>
    <w:rsid w:val="50E47338"/>
    <w:rsid w:val="52974772"/>
    <w:rsid w:val="552E15FF"/>
    <w:rsid w:val="56335E3C"/>
    <w:rsid w:val="56B43389"/>
    <w:rsid w:val="57BB49C5"/>
    <w:rsid w:val="58253A31"/>
    <w:rsid w:val="58BB081E"/>
    <w:rsid w:val="5A6C7EED"/>
    <w:rsid w:val="5AC71914"/>
    <w:rsid w:val="5ADF422E"/>
    <w:rsid w:val="5B081814"/>
    <w:rsid w:val="5C0E30EF"/>
    <w:rsid w:val="5CB93299"/>
    <w:rsid w:val="5CF07AA5"/>
    <w:rsid w:val="5E031442"/>
    <w:rsid w:val="5E9F319D"/>
    <w:rsid w:val="62C611D0"/>
    <w:rsid w:val="63D60F76"/>
    <w:rsid w:val="65591398"/>
    <w:rsid w:val="65CD65A2"/>
    <w:rsid w:val="672E7355"/>
    <w:rsid w:val="681F700C"/>
    <w:rsid w:val="690725E3"/>
    <w:rsid w:val="6A3B00C5"/>
    <w:rsid w:val="6A6029AE"/>
    <w:rsid w:val="6B45065D"/>
    <w:rsid w:val="6BFE297A"/>
    <w:rsid w:val="6D131E1B"/>
    <w:rsid w:val="6D6F57F6"/>
    <w:rsid w:val="700553E7"/>
    <w:rsid w:val="70E10FA3"/>
    <w:rsid w:val="71AB0D22"/>
    <w:rsid w:val="73D907A8"/>
    <w:rsid w:val="740D7E77"/>
    <w:rsid w:val="752A3493"/>
    <w:rsid w:val="752E16CE"/>
    <w:rsid w:val="75386DDF"/>
    <w:rsid w:val="763A6BEA"/>
    <w:rsid w:val="766B0A04"/>
    <w:rsid w:val="79C455B1"/>
    <w:rsid w:val="7A252A5C"/>
    <w:rsid w:val="7BB910CD"/>
    <w:rsid w:val="7C843375"/>
    <w:rsid w:val="7CFB156B"/>
    <w:rsid w:val="7E077782"/>
    <w:rsid w:val="7EC4744F"/>
    <w:rsid w:val="7F1415E5"/>
    <w:rsid w:val="7F6567B6"/>
    <w:rsid w:val="7F8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0</TotalTime>
  <ScaleCrop>false</ScaleCrop>
  <LinksUpToDate>false</LinksUpToDate>
  <CharactersWithSpaces>3187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Administrator</cp:lastModifiedBy>
  <dcterms:modified xsi:type="dcterms:W3CDTF">2021-09-30T00:37:33Z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E61F770B6650495DA73FAF62CCD7B47B</vt:lpwstr>
  </property>
</Properties>
</file>